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086" w:rsidRDefault="00CD4086" w:rsidP="00F42DFF">
      <w:pPr>
        <w:pStyle w:val="a3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00B050"/>
        </w:rPr>
      </w:pPr>
      <w:r w:rsidRPr="00CE397D">
        <w:rPr>
          <w:rStyle w:val="a4"/>
          <w:rFonts w:ascii="Arial" w:hAnsi="Arial" w:cs="Arial"/>
          <w:color w:val="00B050"/>
        </w:rPr>
        <w:t>Задание 1</w:t>
      </w:r>
    </w:p>
    <w:p w:rsidR="007F0997" w:rsidRPr="00CE397D" w:rsidRDefault="007F0997" w:rsidP="007F0997">
      <w:pPr>
        <w:pStyle w:val="a3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noProof/>
          <w:color w:val="00B050"/>
        </w:rPr>
        <w:drawing>
          <wp:inline distT="0" distB="0" distL="0" distR="0" wp14:anchorId="75C43F78">
            <wp:extent cx="2543175" cy="2168164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617" cy="2167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086" w:rsidRPr="007F0997" w:rsidRDefault="007F0997" w:rsidP="00CE397D">
      <w:pPr>
        <w:spacing w:after="0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3B4A2F" w:rsidRPr="007F0997">
        <w:rPr>
          <w:b/>
          <w:sz w:val="24"/>
          <w:szCs w:val="24"/>
        </w:rPr>
        <w:t>риродный заповедник</w:t>
      </w:r>
      <w:r w:rsidRPr="007F09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«</w:t>
      </w:r>
      <w:r w:rsidRPr="007F0997">
        <w:rPr>
          <w:b/>
          <w:sz w:val="24"/>
          <w:szCs w:val="24"/>
        </w:rPr>
        <w:t>Комсомольский</w:t>
      </w:r>
      <w:r>
        <w:rPr>
          <w:b/>
          <w:sz w:val="24"/>
          <w:szCs w:val="24"/>
        </w:rPr>
        <w:t>»</w:t>
      </w:r>
      <w:r w:rsidR="00CD4086" w:rsidRPr="007F0997">
        <w:rPr>
          <w:b/>
          <w:sz w:val="24"/>
          <w:szCs w:val="24"/>
        </w:rPr>
        <w:t>.</w:t>
      </w:r>
    </w:p>
    <w:p w:rsidR="00FC478A" w:rsidRPr="00156B6D" w:rsidRDefault="003B4A2F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 xml:space="preserve"> </w:t>
      </w:r>
      <w:r w:rsidR="00CD4086">
        <w:rPr>
          <w:sz w:val="24"/>
          <w:szCs w:val="24"/>
        </w:rPr>
        <w:t>С</w:t>
      </w:r>
      <w:r w:rsidRPr="00156B6D">
        <w:rPr>
          <w:sz w:val="24"/>
          <w:szCs w:val="24"/>
        </w:rPr>
        <w:t>оздан</w:t>
      </w:r>
      <w:r w:rsidR="00F42DFF" w:rsidRPr="00156B6D">
        <w:rPr>
          <w:sz w:val="24"/>
          <w:szCs w:val="24"/>
        </w:rPr>
        <w:t xml:space="preserve"> 3 октября 1963 г.</w:t>
      </w:r>
    </w:p>
    <w:p w:rsidR="00C6664E" w:rsidRPr="00156B6D" w:rsidRDefault="003B4A2F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Расположен</w:t>
      </w:r>
      <w:r w:rsidR="00F42DFF" w:rsidRPr="00156B6D">
        <w:rPr>
          <w:sz w:val="24"/>
          <w:szCs w:val="24"/>
        </w:rPr>
        <w:t xml:space="preserve"> на </w:t>
      </w:r>
      <w:r w:rsidRPr="00156B6D">
        <w:rPr>
          <w:sz w:val="24"/>
          <w:szCs w:val="24"/>
        </w:rPr>
        <w:t xml:space="preserve">гористом </w:t>
      </w:r>
      <w:r w:rsidR="00F42DFF" w:rsidRPr="00156B6D">
        <w:rPr>
          <w:sz w:val="24"/>
          <w:szCs w:val="24"/>
        </w:rPr>
        <w:t>левом берегу реки Амур</w:t>
      </w:r>
      <w:r w:rsidRPr="00156B6D">
        <w:rPr>
          <w:sz w:val="24"/>
          <w:szCs w:val="24"/>
        </w:rPr>
        <w:t>, в устье реки Горин.</w:t>
      </w:r>
      <w:r w:rsidR="00F42DFF" w:rsidRPr="00156B6D">
        <w:rPr>
          <w:sz w:val="24"/>
          <w:szCs w:val="24"/>
        </w:rPr>
        <w:t xml:space="preserve"> </w:t>
      </w:r>
    </w:p>
    <w:p w:rsidR="00B012F3" w:rsidRPr="00156B6D" w:rsidRDefault="00653F7A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Р</w:t>
      </w:r>
      <w:r w:rsidR="0037360C" w:rsidRPr="00156B6D">
        <w:rPr>
          <w:sz w:val="24"/>
          <w:szCs w:val="24"/>
        </w:rPr>
        <w:t>едкие животные и растения</w:t>
      </w:r>
      <w:r w:rsidRPr="00156B6D">
        <w:rPr>
          <w:sz w:val="24"/>
          <w:szCs w:val="24"/>
        </w:rPr>
        <w:t xml:space="preserve"> </w:t>
      </w:r>
      <w:r w:rsidR="0037360C" w:rsidRPr="00156B6D">
        <w:rPr>
          <w:sz w:val="24"/>
          <w:szCs w:val="24"/>
        </w:rPr>
        <w:t>занесены в Красную книгу</w:t>
      </w:r>
      <w:r w:rsidRPr="00156B6D">
        <w:rPr>
          <w:sz w:val="24"/>
          <w:szCs w:val="24"/>
        </w:rPr>
        <w:t xml:space="preserve"> и их охраняет закон. </w:t>
      </w:r>
    </w:p>
    <w:p w:rsidR="00156B6D" w:rsidRPr="00156B6D" w:rsidRDefault="00156B6D" w:rsidP="00CE397D">
      <w:pPr>
        <w:spacing w:after="0"/>
        <w:ind w:firstLine="709"/>
        <w:jc w:val="both"/>
        <w:rPr>
          <w:sz w:val="24"/>
          <w:szCs w:val="24"/>
        </w:rPr>
      </w:pPr>
      <w:proofErr w:type="gramStart"/>
      <w:r w:rsidRPr="00156B6D">
        <w:rPr>
          <w:sz w:val="24"/>
          <w:szCs w:val="24"/>
        </w:rPr>
        <w:t>К числу особо охраняемых</w:t>
      </w:r>
      <w:r w:rsidR="00FD086B" w:rsidRPr="00156B6D">
        <w:rPr>
          <w:sz w:val="24"/>
          <w:szCs w:val="24"/>
        </w:rPr>
        <w:t xml:space="preserve"> </w:t>
      </w:r>
      <w:r w:rsidRPr="00156B6D">
        <w:rPr>
          <w:sz w:val="24"/>
          <w:szCs w:val="24"/>
        </w:rPr>
        <w:t>относятся</w:t>
      </w:r>
      <w:r w:rsidR="00CD4086">
        <w:rPr>
          <w:sz w:val="24"/>
          <w:szCs w:val="24"/>
        </w:rPr>
        <w:t>:</w:t>
      </w:r>
      <w:r w:rsidRPr="00156B6D">
        <w:rPr>
          <w:sz w:val="24"/>
          <w:szCs w:val="24"/>
        </w:rPr>
        <w:t xml:space="preserve"> </w:t>
      </w:r>
      <w:r w:rsidR="00347C0F" w:rsidRPr="00156B6D">
        <w:rPr>
          <w:sz w:val="24"/>
          <w:szCs w:val="24"/>
        </w:rPr>
        <w:t xml:space="preserve">орлан-белохвост, </w:t>
      </w:r>
      <w:proofErr w:type="spellStart"/>
      <w:r w:rsidR="00347C0F" w:rsidRPr="00156B6D">
        <w:rPr>
          <w:sz w:val="24"/>
          <w:szCs w:val="24"/>
        </w:rPr>
        <w:t>белоплечий</w:t>
      </w:r>
      <w:proofErr w:type="spellEnd"/>
      <w:r w:rsidR="00347C0F" w:rsidRPr="00156B6D">
        <w:rPr>
          <w:sz w:val="24"/>
          <w:szCs w:val="24"/>
        </w:rPr>
        <w:t xml:space="preserve"> орлан, скопа, беркут, рыбный филин, дальневосточный аист, чёрный журавль, дикуша, утка-мандаринка, большой подорлик, нырок Бэра, чешуйчатый крохаль, </w:t>
      </w:r>
      <w:proofErr w:type="spellStart"/>
      <w:r w:rsidR="00347C0F" w:rsidRPr="00156B6D">
        <w:rPr>
          <w:sz w:val="24"/>
          <w:szCs w:val="24"/>
        </w:rPr>
        <w:t>иглоногая</w:t>
      </w:r>
      <w:proofErr w:type="spellEnd"/>
      <w:r w:rsidR="00347C0F" w:rsidRPr="00156B6D">
        <w:rPr>
          <w:sz w:val="24"/>
          <w:szCs w:val="24"/>
        </w:rPr>
        <w:t xml:space="preserve"> сова, сапсан, тетеревятник, чомга, ястребиный сарыч.</w:t>
      </w:r>
      <w:proofErr w:type="gramEnd"/>
    </w:p>
    <w:p w:rsidR="00F03D52" w:rsidRDefault="00F03D52" w:rsidP="00CE397D">
      <w:pPr>
        <w:spacing w:after="0"/>
        <w:ind w:firstLine="709"/>
        <w:jc w:val="both"/>
        <w:rPr>
          <w:sz w:val="24"/>
          <w:szCs w:val="24"/>
        </w:rPr>
      </w:pPr>
      <w:r w:rsidRPr="00F03D52">
        <w:rPr>
          <w:sz w:val="24"/>
          <w:szCs w:val="24"/>
        </w:rPr>
        <w:t xml:space="preserve">Восемь видов растений внесены в Красную книгу России (водяной орех, тис остроконечный, венерин башмачок крупноцветковый, </w:t>
      </w:r>
      <w:proofErr w:type="spellStart"/>
      <w:r w:rsidRPr="00F03D52">
        <w:rPr>
          <w:sz w:val="24"/>
          <w:szCs w:val="24"/>
        </w:rPr>
        <w:t>гастродия</w:t>
      </w:r>
      <w:proofErr w:type="spellEnd"/>
      <w:r w:rsidRPr="00F03D52">
        <w:rPr>
          <w:sz w:val="24"/>
          <w:szCs w:val="24"/>
        </w:rPr>
        <w:t xml:space="preserve"> </w:t>
      </w:r>
      <w:proofErr w:type="gramStart"/>
      <w:r w:rsidRPr="00F03D52">
        <w:rPr>
          <w:sz w:val="24"/>
          <w:szCs w:val="24"/>
        </w:rPr>
        <w:t>высокая</w:t>
      </w:r>
      <w:proofErr w:type="gramEnd"/>
      <w:r w:rsidRPr="00F03D52">
        <w:rPr>
          <w:sz w:val="24"/>
          <w:szCs w:val="24"/>
        </w:rPr>
        <w:t xml:space="preserve">, </w:t>
      </w:r>
      <w:proofErr w:type="spellStart"/>
      <w:r w:rsidRPr="00F03D52">
        <w:rPr>
          <w:sz w:val="24"/>
          <w:szCs w:val="24"/>
        </w:rPr>
        <w:t>бородатка</w:t>
      </w:r>
      <w:proofErr w:type="spellEnd"/>
      <w:r w:rsidRPr="00F03D52">
        <w:rPr>
          <w:sz w:val="24"/>
          <w:szCs w:val="24"/>
        </w:rPr>
        <w:t xml:space="preserve"> японская, пион обратнояйцевидный, </w:t>
      </w:r>
      <w:proofErr w:type="spellStart"/>
      <w:r w:rsidRPr="00F03D52">
        <w:rPr>
          <w:sz w:val="24"/>
          <w:szCs w:val="24"/>
        </w:rPr>
        <w:t>колеантус</w:t>
      </w:r>
      <w:proofErr w:type="spellEnd"/>
      <w:r w:rsidRPr="00F03D52">
        <w:rPr>
          <w:sz w:val="24"/>
          <w:szCs w:val="24"/>
        </w:rPr>
        <w:t xml:space="preserve"> тонкий, касатик гладкий).</w:t>
      </w:r>
    </w:p>
    <w:p w:rsidR="00CE397D" w:rsidRDefault="00CE397D" w:rsidP="00CE397D">
      <w:pPr>
        <w:spacing w:after="0"/>
        <w:jc w:val="center"/>
        <w:rPr>
          <w:b/>
          <w:color w:val="C00000"/>
          <w:sz w:val="28"/>
          <w:szCs w:val="28"/>
        </w:rPr>
      </w:pPr>
    </w:p>
    <w:p w:rsidR="007F0997" w:rsidRDefault="00CD4086" w:rsidP="007F0997">
      <w:pPr>
        <w:spacing w:after="0"/>
        <w:jc w:val="center"/>
        <w:rPr>
          <w:b/>
          <w:color w:val="C00000"/>
          <w:sz w:val="28"/>
          <w:szCs w:val="28"/>
        </w:rPr>
      </w:pPr>
      <w:r w:rsidRPr="00175DCF">
        <w:rPr>
          <w:b/>
          <w:color w:val="C00000"/>
          <w:sz w:val="28"/>
          <w:szCs w:val="28"/>
        </w:rPr>
        <w:t xml:space="preserve">Утка </w:t>
      </w:r>
      <w:r w:rsidR="007F0997">
        <w:rPr>
          <w:b/>
          <w:color w:val="C00000"/>
          <w:sz w:val="28"/>
          <w:szCs w:val="28"/>
        </w:rPr>
        <w:t>–</w:t>
      </w:r>
      <w:r w:rsidRPr="00175DCF">
        <w:rPr>
          <w:b/>
          <w:color w:val="C00000"/>
          <w:sz w:val="28"/>
          <w:szCs w:val="28"/>
        </w:rPr>
        <w:t xml:space="preserve"> </w:t>
      </w:r>
      <w:r w:rsidR="001E5768" w:rsidRPr="00175DCF">
        <w:rPr>
          <w:b/>
          <w:color w:val="C00000"/>
          <w:sz w:val="28"/>
          <w:szCs w:val="28"/>
        </w:rPr>
        <w:t>Мандаринка</w:t>
      </w:r>
    </w:p>
    <w:p w:rsidR="0037360C" w:rsidRPr="00175DCF" w:rsidRDefault="007F0997" w:rsidP="00CE397D">
      <w:pPr>
        <w:spacing w:after="0"/>
        <w:jc w:val="center"/>
        <w:rPr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2144999" cy="1362075"/>
            <wp:effectExtent l="0" t="0" r="8255" b="0"/>
            <wp:docPr id="1" name="Рисунок 1" descr="C:\Users\Professional\Desktop\заповедники\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ional\Desktop\заповедники\1-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70" cy="136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CD" w:rsidRPr="00156B6D" w:rsidRDefault="002461CD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 xml:space="preserve">В России </w:t>
      </w:r>
      <w:r w:rsidR="00BB64D3" w:rsidRPr="00156B6D">
        <w:rPr>
          <w:sz w:val="24"/>
          <w:szCs w:val="24"/>
        </w:rPr>
        <w:t>М</w:t>
      </w:r>
      <w:r w:rsidRPr="00156B6D">
        <w:rPr>
          <w:sz w:val="24"/>
          <w:szCs w:val="24"/>
        </w:rPr>
        <w:t>а</w:t>
      </w:r>
      <w:r w:rsidR="00F03D52">
        <w:rPr>
          <w:sz w:val="24"/>
          <w:szCs w:val="24"/>
        </w:rPr>
        <w:t xml:space="preserve">ндаринка гнездится в Амурской, </w:t>
      </w:r>
      <w:r w:rsidRPr="00156B6D">
        <w:rPr>
          <w:sz w:val="24"/>
          <w:szCs w:val="24"/>
        </w:rPr>
        <w:t>Сахалинской области, в Хабаровском и Приморском краях.</w:t>
      </w:r>
      <w:r w:rsidR="0016506B" w:rsidRPr="00156B6D">
        <w:rPr>
          <w:sz w:val="24"/>
          <w:szCs w:val="24"/>
        </w:rPr>
        <w:t xml:space="preserve"> Обитает Мандаринка</w:t>
      </w:r>
      <w:r w:rsidR="00CD4086">
        <w:rPr>
          <w:sz w:val="24"/>
          <w:szCs w:val="24"/>
        </w:rPr>
        <w:t xml:space="preserve"> и</w:t>
      </w:r>
      <w:r w:rsidR="0016506B" w:rsidRPr="00156B6D">
        <w:rPr>
          <w:sz w:val="24"/>
          <w:szCs w:val="24"/>
        </w:rPr>
        <w:t xml:space="preserve"> в Комсомольском заповеднике.</w:t>
      </w:r>
    </w:p>
    <w:p w:rsidR="002461CD" w:rsidRPr="00156B6D" w:rsidRDefault="00CA7F61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Название «мандаринка» появилось благодаря китайским вельможам</w:t>
      </w:r>
      <w:r w:rsidR="00F03D52">
        <w:rPr>
          <w:sz w:val="24"/>
          <w:szCs w:val="24"/>
        </w:rPr>
        <w:t xml:space="preserve">. Они  носили яркие </w:t>
      </w:r>
      <w:r w:rsidRPr="00156B6D">
        <w:rPr>
          <w:sz w:val="24"/>
          <w:szCs w:val="24"/>
        </w:rPr>
        <w:t>пестрые наряды, чтобы заметно выделяться в об</w:t>
      </w:r>
      <w:r w:rsidR="00F03D52">
        <w:rPr>
          <w:sz w:val="24"/>
          <w:szCs w:val="24"/>
        </w:rPr>
        <w:t xml:space="preserve">ществе и их называли мандаринами. </w:t>
      </w:r>
      <w:r w:rsidR="00586CA7" w:rsidRPr="00156B6D">
        <w:rPr>
          <w:sz w:val="24"/>
          <w:szCs w:val="24"/>
        </w:rPr>
        <w:t>Такой же пестрый наряд</w:t>
      </w:r>
      <w:r w:rsidRPr="00156B6D">
        <w:rPr>
          <w:sz w:val="24"/>
          <w:szCs w:val="24"/>
        </w:rPr>
        <w:t xml:space="preserve"> имеет самец </w:t>
      </w:r>
      <w:r w:rsidR="00586CA7" w:rsidRPr="00156B6D">
        <w:rPr>
          <w:sz w:val="24"/>
          <w:szCs w:val="24"/>
        </w:rPr>
        <w:t xml:space="preserve"> </w:t>
      </w:r>
      <w:r w:rsidRPr="00156B6D">
        <w:rPr>
          <w:sz w:val="24"/>
          <w:szCs w:val="24"/>
        </w:rPr>
        <w:t>утки</w:t>
      </w:r>
      <w:r w:rsidR="00586CA7" w:rsidRPr="00156B6D">
        <w:rPr>
          <w:sz w:val="24"/>
          <w:szCs w:val="24"/>
        </w:rPr>
        <w:t>, напоминающий вельмож из Древнего Китая.</w:t>
      </w:r>
    </w:p>
    <w:p w:rsidR="001E5768" w:rsidRPr="00156B6D" w:rsidRDefault="00CA7F61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Утка Мандаринка лесная маленькая водоплавающая птица</w:t>
      </w:r>
      <w:r w:rsidR="0016506B" w:rsidRPr="00156B6D">
        <w:rPr>
          <w:sz w:val="24"/>
          <w:szCs w:val="24"/>
        </w:rPr>
        <w:t xml:space="preserve">. </w:t>
      </w:r>
      <w:r w:rsidR="00566C83" w:rsidRPr="00156B6D">
        <w:rPr>
          <w:sz w:val="24"/>
          <w:szCs w:val="24"/>
        </w:rPr>
        <w:t xml:space="preserve"> </w:t>
      </w:r>
      <w:r w:rsidR="001E5768" w:rsidRPr="00156B6D">
        <w:rPr>
          <w:sz w:val="24"/>
          <w:szCs w:val="24"/>
        </w:rPr>
        <w:t xml:space="preserve">Взрослая самка весит около 400 г, самец около 700 г. </w:t>
      </w:r>
    </w:p>
    <w:p w:rsidR="00175DCF" w:rsidRDefault="001E5768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П</w:t>
      </w:r>
      <w:r w:rsidR="00F8127F">
        <w:rPr>
          <w:sz w:val="24"/>
          <w:szCs w:val="24"/>
        </w:rPr>
        <w:t xml:space="preserve">тичку </w:t>
      </w:r>
      <w:r w:rsidRPr="00156B6D">
        <w:rPr>
          <w:sz w:val="24"/>
          <w:szCs w:val="24"/>
        </w:rPr>
        <w:t xml:space="preserve">называют уткой из-за строения ее перьев. Они длинные и плотные. У самцов есть своеобразный хвостик. </w:t>
      </w:r>
      <w:r w:rsidR="002B6C19" w:rsidRPr="00156B6D">
        <w:rPr>
          <w:sz w:val="24"/>
          <w:szCs w:val="24"/>
        </w:rPr>
        <w:t>А у самки его нет</w:t>
      </w:r>
      <w:r w:rsidRPr="00156B6D">
        <w:rPr>
          <w:sz w:val="24"/>
          <w:szCs w:val="24"/>
        </w:rPr>
        <w:t xml:space="preserve">. </w:t>
      </w:r>
      <w:r w:rsidR="002B6C19" w:rsidRPr="00156B6D">
        <w:rPr>
          <w:sz w:val="24"/>
          <w:szCs w:val="24"/>
        </w:rPr>
        <w:t>О</w:t>
      </w:r>
      <w:r w:rsidRPr="00156B6D">
        <w:rPr>
          <w:sz w:val="24"/>
          <w:szCs w:val="24"/>
        </w:rPr>
        <w:t>перение самца более</w:t>
      </w:r>
      <w:r w:rsidR="00BB64D3" w:rsidRPr="00156B6D">
        <w:rPr>
          <w:sz w:val="24"/>
          <w:szCs w:val="24"/>
        </w:rPr>
        <w:t xml:space="preserve"> плотное, густое. </w:t>
      </w:r>
      <w:r w:rsidRPr="00156B6D">
        <w:rPr>
          <w:sz w:val="24"/>
          <w:szCs w:val="24"/>
        </w:rPr>
        <w:t xml:space="preserve">Клюв красный, небольшой. Лапы желтые, яркие, не покрыты оперением. </w:t>
      </w:r>
    </w:p>
    <w:p w:rsidR="00BB64D3" w:rsidRPr="00156B6D" w:rsidRDefault="00566C83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lastRenderedPageBreak/>
        <w:t>По сравнению с другими утиными, они не крякают, а общаются за счет характерных посвистываний.</w:t>
      </w:r>
    </w:p>
    <w:p w:rsidR="005D7DB3" w:rsidRPr="00156B6D" w:rsidRDefault="00BB64D3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Селезень имеет хохол на голове и п</w:t>
      </w:r>
      <w:r w:rsidR="001E5768" w:rsidRPr="00156B6D">
        <w:rPr>
          <w:sz w:val="24"/>
          <w:szCs w:val="24"/>
        </w:rPr>
        <w:t xml:space="preserve">естрый окрас </w:t>
      </w:r>
      <w:r w:rsidR="00F66192" w:rsidRPr="00156B6D">
        <w:rPr>
          <w:sz w:val="24"/>
          <w:szCs w:val="24"/>
        </w:rPr>
        <w:t>только перед брачным периодом</w:t>
      </w:r>
      <w:r w:rsidR="005D7DB3" w:rsidRPr="00156B6D">
        <w:rPr>
          <w:sz w:val="24"/>
          <w:szCs w:val="24"/>
        </w:rPr>
        <w:t xml:space="preserve"> весной. </w:t>
      </w:r>
      <w:r w:rsidR="00F66192" w:rsidRPr="00156B6D">
        <w:rPr>
          <w:sz w:val="24"/>
          <w:szCs w:val="24"/>
        </w:rPr>
        <w:t xml:space="preserve"> Самка остается в темном оперении.</w:t>
      </w:r>
      <w:r w:rsidR="005D7DB3" w:rsidRPr="00156B6D">
        <w:rPr>
          <w:sz w:val="24"/>
          <w:szCs w:val="24"/>
        </w:rPr>
        <w:t xml:space="preserve">  Но в зимний период окрас становится серым  у самца и самки.</w:t>
      </w:r>
    </w:p>
    <w:p w:rsidR="005D7DB3" w:rsidRPr="00156B6D" w:rsidRDefault="002B6C19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 xml:space="preserve">Живет  Утка Мандаринка  </w:t>
      </w:r>
      <w:r w:rsidR="00F66192" w:rsidRPr="00156B6D">
        <w:rPr>
          <w:sz w:val="24"/>
          <w:szCs w:val="24"/>
        </w:rPr>
        <w:t xml:space="preserve">в лесу, </w:t>
      </w:r>
      <w:r w:rsidRPr="00156B6D">
        <w:rPr>
          <w:sz w:val="24"/>
          <w:szCs w:val="24"/>
        </w:rPr>
        <w:t xml:space="preserve">рядом </w:t>
      </w:r>
      <w:r w:rsidR="00F66192" w:rsidRPr="00156B6D">
        <w:rPr>
          <w:sz w:val="24"/>
          <w:szCs w:val="24"/>
        </w:rPr>
        <w:t>с</w:t>
      </w:r>
      <w:r w:rsidRPr="00156B6D">
        <w:rPr>
          <w:sz w:val="24"/>
          <w:szCs w:val="24"/>
        </w:rPr>
        <w:t xml:space="preserve"> водоемом</w:t>
      </w:r>
      <w:r w:rsidR="005D7DB3" w:rsidRPr="00156B6D">
        <w:rPr>
          <w:sz w:val="24"/>
          <w:szCs w:val="24"/>
        </w:rPr>
        <w:t>.</w:t>
      </w:r>
      <w:r w:rsidR="00CA7F61" w:rsidRPr="00156B6D">
        <w:rPr>
          <w:sz w:val="24"/>
          <w:szCs w:val="24"/>
        </w:rPr>
        <w:t xml:space="preserve"> </w:t>
      </w:r>
      <w:r w:rsidR="00F8127F">
        <w:rPr>
          <w:sz w:val="24"/>
          <w:szCs w:val="24"/>
        </w:rPr>
        <w:t>Н</w:t>
      </w:r>
      <w:r w:rsidR="00CD4086">
        <w:rPr>
          <w:sz w:val="24"/>
          <w:szCs w:val="24"/>
        </w:rPr>
        <w:t>а</w:t>
      </w:r>
      <w:r w:rsidR="00566C83" w:rsidRPr="00156B6D">
        <w:rPr>
          <w:sz w:val="24"/>
          <w:szCs w:val="24"/>
        </w:rPr>
        <w:t xml:space="preserve"> лапках этих птиц имеются острые и крепкие коготки, благодаря которым </w:t>
      </w:r>
      <w:r w:rsidR="00F8127F">
        <w:rPr>
          <w:sz w:val="24"/>
          <w:szCs w:val="24"/>
        </w:rPr>
        <w:t>они</w:t>
      </w:r>
      <w:r w:rsidR="00566C83" w:rsidRPr="00156B6D">
        <w:rPr>
          <w:sz w:val="24"/>
          <w:szCs w:val="24"/>
        </w:rPr>
        <w:t xml:space="preserve"> могут цепляться за ветки деревьев, а также за их кору. Я</w:t>
      </w:r>
      <w:r w:rsidR="008D5B46" w:rsidRPr="00156B6D">
        <w:rPr>
          <w:sz w:val="24"/>
          <w:szCs w:val="24"/>
        </w:rPr>
        <w:t xml:space="preserve">вляются прекрасными летунами, поскольку </w:t>
      </w:r>
      <w:r w:rsidR="00CD4086">
        <w:rPr>
          <w:sz w:val="24"/>
          <w:szCs w:val="24"/>
        </w:rPr>
        <w:t>умеют</w:t>
      </w:r>
      <w:r w:rsidR="008D5B46" w:rsidRPr="00156B6D">
        <w:rPr>
          <w:sz w:val="24"/>
          <w:szCs w:val="24"/>
        </w:rPr>
        <w:t xml:space="preserve"> </w:t>
      </w:r>
      <w:r w:rsidR="00CD4086">
        <w:rPr>
          <w:sz w:val="24"/>
          <w:szCs w:val="24"/>
        </w:rPr>
        <w:t>летать</w:t>
      </w:r>
      <w:r w:rsidR="008D5B46" w:rsidRPr="00156B6D">
        <w:rPr>
          <w:sz w:val="24"/>
          <w:szCs w:val="24"/>
        </w:rPr>
        <w:t xml:space="preserve"> практически вертикально. </w:t>
      </w:r>
      <w:r w:rsidR="00CD4086">
        <w:rPr>
          <w:sz w:val="24"/>
          <w:szCs w:val="24"/>
        </w:rPr>
        <w:t>С</w:t>
      </w:r>
      <w:r w:rsidR="008D5B46" w:rsidRPr="00156B6D">
        <w:rPr>
          <w:sz w:val="24"/>
          <w:szCs w:val="24"/>
        </w:rPr>
        <w:t xml:space="preserve">елятся в дуплах деревьев </w:t>
      </w:r>
      <w:r w:rsidR="00CA7F61" w:rsidRPr="00156B6D">
        <w:rPr>
          <w:sz w:val="24"/>
          <w:szCs w:val="24"/>
        </w:rPr>
        <w:t>на разной высоте, иногда до 15 метров.</w:t>
      </w:r>
      <w:r w:rsidR="002461CD" w:rsidRPr="00156B6D">
        <w:rPr>
          <w:sz w:val="24"/>
          <w:szCs w:val="24"/>
        </w:rPr>
        <w:t xml:space="preserve"> </w:t>
      </w:r>
      <w:r w:rsidR="0016506B" w:rsidRPr="00156B6D">
        <w:rPr>
          <w:sz w:val="24"/>
          <w:szCs w:val="24"/>
        </w:rPr>
        <w:t xml:space="preserve">Редко гнездятся в одном и том же дупле 2 года подряд. </w:t>
      </w:r>
      <w:r w:rsidR="00CD4086" w:rsidRPr="00156B6D">
        <w:rPr>
          <w:sz w:val="24"/>
          <w:szCs w:val="24"/>
        </w:rPr>
        <w:t xml:space="preserve">На земле строят гнедо редко. </w:t>
      </w:r>
      <w:r w:rsidR="00F66192" w:rsidRPr="00156B6D">
        <w:rPr>
          <w:sz w:val="24"/>
          <w:szCs w:val="24"/>
        </w:rPr>
        <w:t xml:space="preserve">Мелкие хищники частенько воруют яйца, </w:t>
      </w:r>
      <w:r w:rsidR="00BB64D3" w:rsidRPr="00156B6D">
        <w:rPr>
          <w:sz w:val="24"/>
          <w:szCs w:val="24"/>
        </w:rPr>
        <w:t>и</w:t>
      </w:r>
      <w:r w:rsidR="00F66192" w:rsidRPr="00156B6D">
        <w:rPr>
          <w:sz w:val="24"/>
          <w:szCs w:val="24"/>
        </w:rPr>
        <w:t xml:space="preserve"> птицам приходится вить гнездо в труднодоступных местах. В кладке </w:t>
      </w:r>
      <w:r w:rsidR="00347C0F" w:rsidRPr="00156B6D">
        <w:rPr>
          <w:sz w:val="24"/>
          <w:szCs w:val="24"/>
        </w:rPr>
        <w:t>9-</w:t>
      </w:r>
      <w:r w:rsidR="00F66192" w:rsidRPr="00156B6D">
        <w:rPr>
          <w:sz w:val="24"/>
          <w:szCs w:val="24"/>
        </w:rPr>
        <w:t>1</w:t>
      </w:r>
      <w:r w:rsidR="00175DCF">
        <w:rPr>
          <w:sz w:val="24"/>
          <w:szCs w:val="24"/>
        </w:rPr>
        <w:t>2</w:t>
      </w:r>
      <w:r w:rsidR="00F66192" w:rsidRPr="00156B6D">
        <w:rPr>
          <w:sz w:val="24"/>
          <w:szCs w:val="24"/>
        </w:rPr>
        <w:t xml:space="preserve"> маленьких яиц белого цвета.</w:t>
      </w:r>
      <w:r w:rsidR="005D7DB3" w:rsidRPr="00156B6D">
        <w:rPr>
          <w:sz w:val="24"/>
          <w:szCs w:val="24"/>
        </w:rPr>
        <w:t xml:space="preserve"> </w:t>
      </w:r>
      <w:r w:rsidR="00347C0F" w:rsidRPr="00156B6D">
        <w:rPr>
          <w:sz w:val="24"/>
          <w:szCs w:val="24"/>
        </w:rPr>
        <w:t>Выведшиеся птенцы самостоятельно выпрыгивают из гнезда на землю</w:t>
      </w:r>
      <w:r w:rsidR="00566C83" w:rsidRPr="00156B6D">
        <w:rPr>
          <w:sz w:val="24"/>
          <w:szCs w:val="24"/>
        </w:rPr>
        <w:t>. Впервые оказавшись в воде, сразу же начинают плавать. По достижении возраста в 1 год утки готовы к размножению.</w:t>
      </w:r>
    </w:p>
    <w:p w:rsidR="00F8127F" w:rsidRDefault="00F8127F" w:rsidP="00CE397D">
      <w:pPr>
        <w:spacing w:after="0"/>
        <w:ind w:firstLine="709"/>
        <w:jc w:val="both"/>
        <w:rPr>
          <w:sz w:val="24"/>
          <w:szCs w:val="24"/>
        </w:rPr>
      </w:pPr>
      <w:r w:rsidRPr="00F8127F">
        <w:rPr>
          <w:sz w:val="24"/>
          <w:szCs w:val="24"/>
        </w:rPr>
        <w:t>Эти птички неприхотливы к еде, они питаются водорослями, моллюсками, семенами</w:t>
      </w:r>
      <w:r w:rsidR="008F635D">
        <w:rPr>
          <w:sz w:val="24"/>
          <w:szCs w:val="24"/>
        </w:rPr>
        <w:t xml:space="preserve"> растений</w:t>
      </w:r>
      <w:r w:rsidRPr="00F8127F">
        <w:rPr>
          <w:sz w:val="24"/>
          <w:szCs w:val="24"/>
        </w:rPr>
        <w:t>, мелкой рыбой</w:t>
      </w:r>
      <w:r w:rsidR="008F635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B64D3" w:rsidRPr="00156B6D" w:rsidRDefault="008F635D" w:rsidP="00CE397D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У</w:t>
      </w:r>
      <w:r w:rsidR="00586CA7" w:rsidRPr="00156B6D">
        <w:rPr>
          <w:sz w:val="24"/>
          <w:szCs w:val="24"/>
        </w:rPr>
        <w:t>летают зимовать с Дальнего Востока на Японские острова, а также на юго-восток Китая.</w:t>
      </w:r>
    </w:p>
    <w:p w:rsidR="002C39AB" w:rsidRPr="008F635D" w:rsidRDefault="005D7DB3" w:rsidP="00CE397D">
      <w:pPr>
        <w:spacing w:after="0"/>
        <w:ind w:firstLine="709"/>
        <w:jc w:val="both"/>
        <w:rPr>
          <w:sz w:val="24"/>
          <w:szCs w:val="24"/>
        </w:rPr>
      </w:pPr>
      <w:r w:rsidRPr="00156B6D">
        <w:rPr>
          <w:sz w:val="24"/>
          <w:szCs w:val="24"/>
        </w:rPr>
        <w:t>Мандаринка не боится человека, и  может селиться у</w:t>
      </w:r>
      <w:r w:rsidR="002461CD" w:rsidRPr="00156B6D">
        <w:rPr>
          <w:sz w:val="24"/>
          <w:szCs w:val="24"/>
        </w:rPr>
        <w:t xml:space="preserve"> дорог или населенных пунктов. </w:t>
      </w:r>
      <w:r w:rsidR="008F635D">
        <w:rPr>
          <w:sz w:val="24"/>
          <w:szCs w:val="24"/>
        </w:rPr>
        <w:t xml:space="preserve"> </w:t>
      </w:r>
      <w:r w:rsidR="00347C0F" w:rsidRPr="00156B6D">
        <w:rPr>
          <w:sz w:val="24"/>
          <w:szCs w:val="24"/>
        </w:rPr>
        <w:t xml:space="preserve">Охота на мандаринку запрещена, она внесена в Красную книгу России как редкий вид. </w:t>
      </w:r>
      <w:r w:rsidR="00F8127F">
        <w:rPr>
          <w:sz w:val="24"/>
          <w:szCs w:val="24"/>
        </w:rPr>
        <w:t xml:space="preserve"> </w:t>
      </w:r>
      <w:r w:rsidR="00347C0F" w:rsidRPr="00156B6D">
        <w:rPr>
          <w:sz w:val="24"/>
          <w:szCs w:val="24"/>
        </w:rPr>
        <w:t>Эту утку разводят в парках как декоративную птицу</w:t>
      </w:r>
      <w:r w:rsidR="00347C0F" w:rsidRPr="00347C0F">
        <w:t>.</w:t>
      </w:r>
      <w:r w:rsidR="002C39AB" w:rsidRPr="002C39AB">
        <w:t xml:space="preserve"> </w:t>
      </w:r>
    </w:p>
    <w:p w:rsidR="002C39AB" w:rsidRPr="00814FB9" w:rsidRDefault="008F635D" w:rsidP="00CE397D">
      <w:pPr>
        <w:spacing w:after="0"/>
        <w:jc w:val="both"/>
        <w:rPr>
          <w:b/>
          <w:color w:val="00602B"/>
          <w:sz w:val="24"/>
          <w:szCs w:val="24"/>
        </w:rPr>
      </w:pPr>
      <w:r w:rsidRPr="00814FB9">
        <w:rPr>
          <w:b/>
          <w:color w:val="00602B"/>
          <w:sz w:val="24"/>
          <w:szCs w:val="24"/>
        </w:rPr>
        <w:t xml:space="preserve">             </w:t>
      </w:r>
      <w:r w:rsidR="002C39AB" w:rsidRPr="00814FB9">
        <w:rPr>
          <w:b/>
          <w:color w:val="00602B"/>
          <w:sz w:val="24"/>
          <w:szCs w:val="24"/>
        </w:rPr>
        <w:t>В мире мандаринка признана самой красивой и яркой птицей</w:t>
      </w:r>
      <w:r w:rsidRPr="00814FB9">
        <w:rPr>
          <w:b/>
          <w:color w:val="00602B"/>
          <w:sz w:val="24"/>
          <w:szCs w:val="24"/>
        </w:rPr>
        <w:t>.</w:t>
      </w:r>
    </w:p>
    <w:p w:rsidR="00726238" w:rsidRDefault="00726238" w:rsidP="00CE397D">
      <w:pPr>
        <w:spacing w:after="0"/>
        <w:ind w:firstLine="709"/>
        <w:jc w:val="both"/>
        <w:rPr>
          <w:b/>
          <w:sz w:val="24"/>
          <w:szCs w:val="24"/>
        </w:rPr>
      </w:pPr>
      <w:bookmarkStart w:id="0" w:name="_GoBack"/>
      <w:bookmarkEnd w:id="0"/>
    </w:p>
    <w:p w:rsidR="00400295" w:rsidRDefault="00400295" w:rsidP="00CE397D">
      <w:pPr>
        <w:spacing w:after="0"/>
        <w:ind w:firstLine="709"/>
        <w:jc w:val="center"/>
        <w:rPr>
          <w:color w:val="C00000"/>
          <w:sz w:val="28"/>
          <w:szCs w:val="28"/>
        </w:rPr>
      </w:pPr>
      <w:r w:rsidRPr="00726238">
        <w:rPr>
          <w:b/>
          <w:color w:val="C00000"/>
          <w:sz w:val="28"/>
          <w:szCs w:val="28"/>
        </w:rPr>
        <w:t>Пион обратнояйцевидный</w:t>
      </w:r>
      <w:r w:rsidRPr="00726238">
        <w:rPr>
          <w:color w:val="C00000"/>
          <w:sz w:val="28"/>
          <w:szCs w:val="28"/>
        </w:rPr>
        <w:t xml:space="preserve"> (Пион обратно-овальный)</w:t>
      </w:r>
    </w:p>
    <w:p w:rsidR="007F0997" w:rsidRPr="00726238" w:rsidRDefault="007F0997" w:rsidP="00CE397D">
      <w:pPr>
        <w:spacing w:after="0"/>
        <w:ind w:firstLine="709"/>
        <w:jc w:val="center"/>
        <w:rPr>
          <w:color w:val="C00000"/>
          <w:sz w:val="28"/>
          <w:szCs w:val="28"/>
        </w:rPr>
      </w:pPr>
      <w:r w:rsidRPr="007F0997">
        <w:rPr>
          <w:color w:val="C00000"/>
          <w:sz w:val="28"/>
          <w:szCs w:val="28"/>
        </w:rPr>
        <w:drawing>
          <wp:inline distT="0" distB="0" distL="0" distR="0" wp14:anchorId="4BE5A2E8" wp14:editId="43A7829C">
            <wp:extent cx="1892299" cy="1419225"/>
            <wp:effectExtent l="0" t="0" r="0" b="0"/>
            <wp:docPr id="2" name="Рисунок 2" descr="https://im0-tub-ru.yandex.net/i?id=8cda6b5e48f7db79b80df1d62404cd4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8cda6b5e48f7db79b80df1d62404cd4a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708" cy="142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238" w:rsidRDefault="005F48C8" w:rsidP="00CE397D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Лекарственное декоративное р</w:t>
      </w:r>
      <w:r w:rsidR="00400295" w:rsidRPr="00400295">
        <w:rPr>
          <w:sz w:val="24"/>
          <w:szCs w:val="24"/>
        </w:rPr>
        <w:t>астение</w:t>
      </w:r>
      <w:r>
        <w:rPr>
          <w:sz w:val="24"/>
          <w:szCs w:val="24"/>
        </w:rPr>
        <w:t>.</w:t>
      </w:r>
      <w:r w:rsidR="00400295" w:rsidRPr="00400295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="00400295" w:rsidRPr="00400295">
        <w:rPr>
          <w:sz w:val="24"/>
          <w:szCs w:val="24"/>
        </w:rPr>
        <w:t xml:space="preserve">ноголетник. Имеет крепкий прямостоячий стебель до 90 см высотой. </w:t>
      </w:r>
      <w:r w:rsidR="00726238" w:rsidRPr="00726238">
        <w:rPr>
          <w:sz w:val="24"/>
          <w:szCs w:val="24"/>
        </w:rPr>
        <w:t xml:space="preserve">Листья </w:t>
      </w:r>
      <w:r>
        <w:rPr>
          <w:sz w:val="24"/>
          <w:szCs w:val="24"/>
        </w:rPr>
        <w:t xml:space="preserve">толстоватые, </w:t>
      </w:r>
      <w:proofErr w:type="spellStart"/>
      <w:r>
        <w:rPr>
          <w:sz w:val="24"/>
          <w:szCs w:val="24"/>
        </w:rPr>
        <w:t>густоопущенные</w:t>
      </w:r>
      <w:proofErr w:type="spellEnd"/>
      <w:r>
        <w:rPr>
          <w:sz w:val="24"/>
          <w:szCs w:val="24"/>
        </w:rPr>
        <w:t>.</w:t>
      </w:r>
      <w:r w:rsidR="00726238" w:rsidRPr="00726238">
        <w:rPr>
          <w:sz w:val="24"/>
          <w:szCs w:val="24"/>
        </w:rPr>
        <w:t xml:space="preserve"> Цветок крупной формы, ярко-розового </w:t>
      </w:r>
      <w:r w:rsidR="00BE20CA">
        <w:rPr>
          <w:sz w:val="24"/>
          <w:szCs w:val="24"/>
        </w:rPr>
        <w:t xml:space="preserve">или белого </w:t>
      </w:r>
      <w:r w:rsidR="00726238" w:rsidRPr="00726238">
        <w:rPr>
          <w:sz w:val="24"/>
          <w:szCs w:val="24"/>
        </w:rPr>
        <w:t xml:space="preserve">цвета </w:t>
      </w:r>
      <w:r w:rsidR="00726238" w:rsidRPr="00400295">
        <w:rPr>
          <w:sz w:val="24"/>
          <w:szCs w:val="24"/>
        </w:rPr>
        <w:t>диаметром 3-6 см.</w:t>
      </w:r>
      <w:r w:rsidR="00726238">
        <w:rPr>
          <w:sz w:val="24"/>
          <w:szCs w:val="24"/>
        </w:rPr>
        <w:t xml:space="preserve"> </w:t>
      </w:r>
      <w:r w:rsidR="00726238" w:rsidRPr="00726238">
        <w:rPr>
          <w:sz w:val="24"/>
          <w:szCs w:val="24"/>
        </w:rPr>
        <w:t>В пери</w:t>
      </w:r>
      <w:r w:rsidR="00726238">
        <w:rPr>
          <w:sz w:val="24"/>
          <w:szCs w:val="24"/>
        </w:rPr>
        <w:t xml:space="preserve">од цветения он не раскрывается </w:t>
      </w:r>
      <w:r w:rsidR="00726238" w:rsidRPr="00726238">
        <w:rPr>
          <w:sz w:val="24"/>
          <w:szCs w:val="24"/>
        </w:rPr>
        <w:t>из-за сильновогнутой формы.</w:t>
      </w:r>
    </w:p>
    <w:p w:rsidR="00726238" w:rsidRDefault="00726238" w:rsidP="00CE397D">
      <w:pPr>
        <w:spacing w:after="0"/>
        <w:ind w:firstLine="709"/>
        <w:jc w:val="both"/>
      </w:pPr>
      <w:r w:rsidRPr="00726238">
        <w:t xml:space="preserve"> </w:t>
      </w:r>
      <w:r w:rsidRPr="00726238">
        <w:rPr>
          <w:sz w:val="24"/>
          <w:szCs w:val="24"/>
        </w:rPr>
        <w:t xml:space="preserve">Плод пиона – </w:t>
      </w:r>
      <w:proofErr w:type="gramStart"/>
      <w:r w:rsidRPr="00726238">
        <w:rPr>
          <w:sz w:val="24"/>
          <w:szCs w:val="24"/>
        </w:rPr>
        <w:t>яркая</w:t>
      </w:r>
      <w:proofErr w:type="gramEnd"/>
      <w:r w:rsidRPr="00726238">
        <w:rPr>
          <w:sz w:val="24"/>
          <w:szCs w:val="24"/>
        </w:rPr>
        <w:t xml:space="preserve"> раскрытая </w:t>
      </w:r>
      <w:proofErr w:type="spellStart"/>
      <w:r w:rsidRPr="00726238">
        <w:rPr>
          <w:sz w:val="24"/>
          <w:szCs w:val="24"/>
        </w:rPr>
        <w:t>многолистовка</w:t>
      </w:r>
      <w:proofErr w:type="spellEnd"/>
      <w:r w:rsidRPr="00726238">
        <w:rPr>
          <w:sz w:val="24"/>
          <w:szCs w:val="24"/>
        </w:rPr>
        <w:t xml:space="preserve">. Она состоит из 3-5 многосемянных </w:t>
      </w:r>
      <w:proofErr w:type="spellStart"/>
      <w:r w:rsidRPr="00726238">
        <w:rPr>
          <w:sz w:val="24"/>
          <w:szCs w:val="24"/>
        </w:rPr>
        <w:t>одногнездовых</w:t>
      </w:r>
      <w:proofErr w:type="spellEnd"/>
      <w:r w:rsidRPr="00726238">
        <w:rPr>
          <w:sz w:val="24"/>
          <w:szCs w:val="24"/>
        </w:rPr>
        <w:t xml:space="preserve"> листовок. В каждой листовке находится от 5 до 14 семян. </w:t>
      </w:r>
    </w:p>
    <w:p w:rsidR="00400295" w:rsidRPr="00400295" w:rsidRDefault="00400295" w:rsidP="00CE397D">
      <w:pPr>
        <w:spacing w:after="0"/>
        <w:ind w:firstLine="709"/>
        <w:jc w:val="both"/>
        <w:rPr>
          <w:sz w:val="24"/>
          <w:szCs w:val="24"/>
        </w:rPr>
      </w:pPr>
      <w:r w:rsidRPr="00400295">
        <w:rPr>
          <w:sz w:val="24"/>
          <w:szCs w:val="24"/>
        </w:rPr>
        <w:t>Цветет пион обратнояйцевидный в мае-июне, а плодоносит — в августе-сентябре</w:t>
      </w:r>
      <w:r>
        <w:rPr>
          <w:sz w:val="24"/>
          <w:szCs w:val="24"/>
        </w:rPr>
        <w:t>.</w:t>
      </w:r>
    </w:p>
    <w:p w:rsidR="00400295" w:rsidRPr="00726238" w:rsidRDefault="00E950A5" w:rsidP="00CE397D">
      <w:pPr>
        <w:spacing w:after="0"/>
        <w:ind w:firstLine="709"/>
        <w:jc w:val="both"/>
        <w:rPr>
          <w:sz w:val="24"/>
          <w:szCs w:val="24"/>
        </w:rPr>
      </w:pPr>
      <w:r w:rsidRPr="00726238">
        <w:rPr>
          <w:sz w:val="24"/>
          <w:szCs w:val="24"/>
        </w:rPr>
        <w:t>В Хабаровском крае распространен в долинах рек Амур и Уссури, а также в предгорьях западных склонов хребта Сихотэ-Алинь.</w:t>
      </w:r>
      <w:r w:rsidR="00726238" w:rsidRPr="00726238">
        <w:rPr>
          <w:sz w:val="24"/>
          <w:szCs w:val="24"/>
        </w:rPr>
        <w:t xml:space="preserve"> </w:t>
      </w:r>
      <w:r w:rsidR="00726238" w:rsidRPr="00175DCF">
        <w:rPr>
          <w:sz w:val="24"/>
          <w:szCs w:val="24"/>
        </w:rPr>
        <w:t>За пределами России вид распространён в Северо-Восточном Китае, Корее и Японии.</w:t>
      </w:r>
    </w:p>
    <w:p w:rsidR="00E950A5" w:rsidRDefault="00CE397D" w:rsidP="00CE397D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Растет</w:t>
      </w:r>
      <w:r w:rsidRPr="00175DCF">
        <w:rPr>
          <w:sz w:val="24"/>
          <w:szCs w:val="24"/>
        </w:rPr>
        <w:t xml:space="preserve"> по склонам сопок, </w:t>
      </w:r>
      <w:r w:rsidR="005F48C8">
        <w:rPr>
          <w:sz w:val="24"/>
          <w:szCs w:val="24"/>
        </w:rPr>
        <w:t>по</w:t>
      </w:r>
      <w:r w:rsidRPr="00175DCF">
        <w:rPr>
          <w:sz w:val="24"/>
          <w:szCs w:val="24"/>
        </w:rPr>
        <w:t xml:space="preserve"> </w:t>
      </w:r>
      <w:r w:rsidR="005F48C8">
        <w:rPr>
          <w:sz w:val="24"/>
          <w:szCs w:val="24"/>
        </w:rPr>
        <w:t xml:space="preserve">берегам </w:t>
      </w:r>
      <w:r w:rsidRPr="00175DCF">
        <w:rPr>
          <w:sz w:val="24"/>
          <w:szCs w:val="24"/>
        </w:rPr>
        <w:t>рек и по речным долинам</w:t>
      </w:r>
      <w:r>
        <w:rPr>
          <w:sz w:val="24"/>
          <w:szCs w:val="24"/>
        </w:rPr>
        <w:t>.</w:t>
      </w:r>
      <w:r w:rsidRPr="00E950A5">
        <w:rPr>
          <w:sz w:val="24"/>
          <w:szCs w:val="24"/>
        </w:rPr>
        <w:t xml:space="preserve"> </w:t>
      </w:r>
      <w:r w:rsidR="00BA2B9B" w:rsidRPr="00BA2B9B">
        <w:rPr>
          <w:sz w:val="24"/>
          <w:szCs w:val="24"/>
        </w:rPr>
        <w:t>Произрастает в смешанных и лиственных дубовых и берёзовых лесах.</w:t>
      </w:r>
      <w:r w:rsidR="00BA2B9B">
        <w:rPr>
          <w:sz w:val="24"/>
          <w:szCs w:val="24"/>
        </w:rPr>
        <w:t xml:space="preserve"> </w:t>
      </w:r>
    </w:p>
    <w:p w:rsidR="00CE397D" w:rsidRPr="00175DCF" w:rsidRDefault="00814FB9" w:rsidP="00CE397D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Растение</w:t>
      </w:r>
      <w:r w:rsidR="00CE39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сокращается из-за </w:t>
      </w:r>
      <w:r w:rsidR="00CE397D" w:rsidRPr="00175DCF">
        <w:rPr>
          <w:sz w:val="24"/>
          <w:szCs w:val="24"/>
        </w:rPr>
        <w:t>использовани</w:t>
      </w:r>
      <w:r>
        <w:rPr>
          <w:sz w:val="24"/>
          <w:szCs w:val="24"/>
        </w:rPr>
        <w:t>я</w:t>
      </w:r>
      <w:r w:rsidR="00CE397D" w:rsidRPr="00175D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их </w:t>
      </w:r>
      <w:r w:rsidR="00CE397D" w:rsidRPr="00175DCF">
        <w:rPr>
          <w:sz w:val="24"/>
          <w:szCs w:val="24"/>
        </w:rPr>
        <w:t>в декоративн</w:t>
      </w:r>
      <w:r w:rsidR="00CE397D">
        <w:rPr>
          <w:sz w:val="24"/>
          <w:szCs w:val="24"/>
        </w:rPr>
        <w:t xml:space="preserve">ых целях; </w:t>
      </w:r>
      <w:r w:rsidR="00CE397D" w:rsidRPr="00175DCF">
        <w:rPr>
          <w:sz w:val="24"/>
          <w:szCs w:val="24"/>
        </w:rPr>
        <w:t>выкопк</w:t>
      </w:r>
      <w:r>
        <w:rPr>
          <w:sz w:val="24"/>
          <w:szCs w:val="24"/>
        </w:rPr>
        <w:t>и</w:t>
      </w:r>
      <w:r w:rsidR="00CE397D" w:rsidRPr="00175DCF">
        <w:rPr>
          <w:sz w:val="24"/>
          <w:szCs w:val="24"/>
        </w:rPr>
        <w:t xml:space="preserve"> кор</w:t>
      </w:r>
      <w:r w:rsidR="00CE397D">
        <w:rPr>
          <w:sz w:val="24"/>
          <w:szCs w:val="24"/>
        </w:rPr>
        <w:t>невищ для лекарственного сырья; вырубк</w:t>
      </w:r>
      <w:r>
        <w:rPr>
          <w:sz w:val="24"/>
          <w:szCs w:val="24"/>
        </w:rPr>
        <w:t>и</w:t>
      </w:r>
      <w:r w:rsidR="00CE397D">
        <w:rPr>
          <w:sz w:val="24"/>
          <w:szCs w:val="24"/>
        </w:rPr>
        <w:t xml:space="preserve"> лесов и пожар</w:t>
      </w:r>
      <w:r>
        <w:rPr>
          <w:sz w:val="24"/>
          <w:szCs w:val="24"/>
        </w:rPr>
        <w:t>ов</w:t>
      </w:r>
      <w:r w:rsidR="00CE397D">
        <w:rPr>
          <w:sz w:val="24"/>
          <w:szCs w:val="24"/>
        </w:rPr>
        <w:t xml:space="preserve">; </w:t>
      </w:r>
      <w:r w:rsidR="00CE397D" w:rsidRPr="00175DCF">
        <w:rPr>
          <w:sz w:val="24"/>
          <w:szCs w:val="24"/>
        </w:rPr>
        <w:t>хоз</w:t>
      </w:r>
      <w:r w:rsidR="00CE397D">
        <w:rPr>
          <w:sz w:val="24"/>
          <w:szCs w:val="24"/>
        </w:rPr>
        <w:t>яйственно</w:t>
      </w:r>
      <w:r>
        <w:rPr>
          <w:sz w:val="24"/>
          <w:szCs w:val="24"/>
        </w:rPr>
        <w:t>го</w:t>
      </w:r>
      <w:r w:rsidR="00CE397D">
        <w:rPr>
          <w:sz w:val="24"/>
          <w:szCs w:val="24"/>
        </w:rPr>
        <w:t xml:space="preserve"> освоени</w:t>
      </w:r>
      <w:r>
        <w:rPr>
          <w:sz w:val="24"/>
          <w:szCs w:val="24"/>
        </w:rPr>
        <w:t>я</w:t>
      </w:r>
      <w:r w:rsidR="00CE397D">
        <w:rPr>
          <w:sz w:val="24"/>
          <w:szCs w:val="24"/>
        </w:rPr>
        <w:t xml:space="preserve"> территорий; </w:t>
      </w:r>
      <w:r w:rsidR="00CE397D" w:rsidRPr="00175DCF">
        <w:rPr>
          <w:sz w:val="24"/>
          <w:szCs w:val="24"/>
        </w:rPr>
        <w:t>повышени</w:t>
      </w:r>
      <w:r>
        <w:rPr>
          <w:sz w:val="24"/>
          <w:szCs w:val="24"/>
        </w:rPr>
        <w:t>я</w:t>
      </w:r>
      <w:r w:rsidR="00CE397D" w:rsidRPr="00175DCF">
        <w:rPr>
          <w:sz w:val="24"/>
          <w:szCs w:val="24"/>
        </w:rPr>
        <w:t xml:space="preserve"> рекреационной нагрузки.</w:t>
      </w:r>
    </w:p>
    <w:p w:rsidR="00E950A5" w:rsidRDefault="00CE397D" w:rsidP="00CE397D">
      <w:pPr>
        <w:spacing w:after="0"/>
        <w:ind w:firstLine="709"/>
        <w:jc w:val="both"/>
        <w:rPr>
          <w:sz w:val="24"/>
          <w:szCs w:val="24"/>
        </w:rPr>
      </w:pPr>
      <w:r w:rsidRPr="00CE397D">
        <w:rPr>
          <w:sz w:val="24"/>
          <w:szCs w:val="24"/>
        </w:rPr>
        <w:t>Пион обратнояйцевидный включён в Красную книгу РСФСР. Находится в Красных книгах Хабаровского края, Амурской и Сахалинской областях, а также в Еврейской АО. Вид внесён в «Перечень объектов…», занесённых в Красную книгу Приморского края.</w:t>
      </w:r>
      <w:r>
        <w:rPr>
          <w:sz w:val="24"/>
          <w:szCs w:val="24"/>
        </w:rPr>
        <w:t xml:space="preserve"> О</w:t>
      </w:r>
      <w:r w:rsidR="00E950A5" w:rsidRPr="00E950A5">
        <w:rPr>
          <w:sz w:val="24"/>
          <w:szCs w:val="24"/>
        </w:rPr>
        <w:t>храняется на территориях заповедников «</w:t>
      </w:r>
      <w:proofErr w:type="spellStart"/>
      <w:r w:rsidR="00E950A5" w:rsidRPr="00E950A5">
        <w:rPr>
          <w:sz w:val="24"/>
          <w:szCs w:val="24"/>
        </w:rPr>
        <w:t>Большехехцирский</w:t>
      </w:r>
      <w:proofErr w:type="spellEnd"/>
      <w:r w:rsidR="00E950A5" w:rsidRPr="00E950A5">
        <w:rPr>
          <w:sz w:val="24"/>
          <w:szCs w:val="24"/>
        </w:rPr>
        <w:t>», «</w:t>
      </w:r>
      <w:proofErr w:type="spellStart"/>
      <w:r w:rsidR="00E950A5" w:rsidRPr="00E950A5">
        <w:rPr>
          <w:sz w:val="24"/>
          <w:szCs w:val="24"/>
        </w:rPr>
        <w:t>Болоньский</w:t>
      </w:r>
      <w:proofErr w:type="spellEnd"/>
      <w:r w:rsidR="00E950A5" w:rsidRPr="00E950A5">
        <w:rPr>
          <w:sz w:val="24"/>
          <w:szCs w:val="24"/>
        </w:rPr>
        <w:t>», «</w:t>
      </w:r>
      <w:proofErr w:type="spellStart"/>
      <w:r w:rsidR="00E950A5" w:rsidRPr="00E950A5">
        <w:rPr>
          <w:sz w:val="24"/>
          <w:szCs w:val="24"/>
        </w:rPr>
        <w:t>Ботчинский</w:t>
      </w:r>
      <w:proofErr w:type="spellEnd"/>
      <w:r w:rsidR="00E950A5" w:rsidRPr="00E950A5">
        <w:rPr>
          <w:sz w:val="24"/>
          <w:szCs w:val="24"/>
        </w:rPr>
        <w:t xml:space="preserve">» и </w:t>
      </w:r>
      <w:r w:rsidR="00E950A5" w:rsidRPr="00814FB9">
        <w:rPr>
          <w:b/>
          <w:color w:val="00602B"/>
          <w:sz w:val="24"/>
          <w:szCs w:val="24"/>
        </w:rPr>
        <w:t>«Комсомольский»</w:t>
      </w:r>
      <w:r w:rsidRPr="00814FB9">
        <w:rPr>
          <w:b/>
          <w:color w:val="00602B"/>
          <w:sz w:val="24"/>
          <w:szCs w:val="24"/>
        </w:rPr>
        <w:t>.</w:t>
      </w:r>
    </w:p>
    <w:p w:rsidR="00175DCF" w:rsidRPr="00175DCF" w:rsidRDefault="00175DCF" w:rsidP="00175DCF">
      <w:pPr>
        <w:spacing w:after="0" w:line="240" w:lineRule="auto"/>
        <w:ind w:firstLine="709"/>
        <w:jc w:val="both"/>
        <w:rPr>
          <w:sz w:val="24"/>
          <w:szCs w:val="24"/>
        </w:rPr>
      </w:pPr>
      <w:r w:rsidRPr="00175DCF">
        <w:rPr>
          <w:sz w:val="24"/>
          <w:szCs w:val="24"/>
        </w:rPr>
        <w:t>.</w:t>
      </w:r>
    </w:p>
    <w:p w:rsidR="00175DCF" w:rsidRPr="00EB5C14" w:rsidRDefault="00175DCF" w:rsidP="00175DCF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175DCF" w:rsidRPr="00EB5C14" w:rsidSect="002C39AB">
      <w:headerReference w:type="default" r:id="rId11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5BD" w:rsidRDefault="00F775BD" w:rsidP="00201FA0">
      <w:pPr>
        <w:spacing w:after="0" w:line="240" w:lineRule="auto"/>
      </w:pPr>
      <w:r>
        <w:separator/>
      </w:r>
    </w:p>
  </w:endnote>
  <w:endnote w:type="continuationSeparator" w:id="0">
    <w:p w:rsidR="00F775BD" w:rsidRDefault="00F775BD" w:rsidP="0020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5BD" w:rsidRDefault="00F775BD" w:rsidP="00201FA0">
      <w:pPr>
        <w:spacing w:after="0" w:line="240" w:lineRule="auto"/>
      </w:pPr>
      <w:r>
        <w:separator/>
      </w:r>
    </w:p>
  </w:footnote>
  <w:footnote w:type="continuationSeparator" w:id="0">
    <w:p w:rsidR="00F775BD" w:rsidRDefault="00F775BD" w:rsidP="0020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FA0" w:rsidRPr="007F0997" w:rsidRDefault="008B028D">
    <w:pPr>
      <w:pStyle w:val="a7"/>
      <w:rPr>
        <w:lang w:val="en-US"/>
      </w:rPr>
    </w:pPr>
    <w:proofErr w:type="spellStart"/>
    <w:proofErr w:type="gramStart"/>
    <w:r>
      <w:rPr>
        <w:lang w:val="en-US"/>
      </w:rPr>
      <w:t>V</w:t>
    </w:r>
    <w:r w:rsidR="00201FA0">
      <w:rPr>
        <w:lang w:val="en-US"/>
      </w:rPr>
      <w:t>lasova</w:t>
    </w:r>
    <w:proofErr w:type="spellEnd"/>
    <w:r w:rsidR="00201FA0">
      <w:rPr>
        <w:lang w:val="en-US"/>
      </w:rPr>
      <w:t xml:space="preserve"> </w:t>
    </w:r>
    <w:r>
      <w:rPr>
        <w:lang w:val="en-US"/>
      </w:rPr>
      <w:t xml:space="preserve"> A</w:t>
    </w:r>
    <w:r w:rsidR="007F0997">
      <w:rPr>
        <w:lang w:val="en-US"/>
      </w:rPr>
      <w:t>nastasia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F699E"/>
    <w:multiLevelType w:val="hybridMultilevel"/>
    <w:tmpl w:val="19AC1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E51"/>
    <w:rsid w:val="000B5882"/>
    <w:rsid w:val="0014623E"/>
    <w:rsid w:val="00156B6D"/>
    <w:rsid w:val="001611D1"/>
    <w:rsid w:val="0016506B"/>
    <w:rsid w:val="00175DCF"/>
    <w:rsid w:val="001E5768"/>
    <w:rsid w:val="00201FA0"/>
    <w:rsid w:val="002461CD"/>
    <w:rsid w:val="002B6C19"/>
    <w:rsid w:val="002C39AB"/>
    <w:rsid w:val="002E29B9"/>
    <w:rsid w:val="002E67E2"/>
    <w:rsid w:val="00347C0F"/>
    <w:rsid w:val="0037360C"/>
    <w:rsid w:val="003B4A2F"/>
    <w:rsid w:val="00400295"/>
    <w:rsid w:val="00462871"/>
    <w:rsid w:val="00566C83"/>
    <w:rsid w:val="00586CA7"/>
    <w:rsid w:val="005D7DB3"/>
    <w:rsid w:val="005F1A4C"/>
    <w:rsid w:val="005F48C8"/>
    <w:rsid w:val="00653F7A"/>
    <w:rsid w:val="00726238"/>
    <w:rsid w:val="007F0997"/>
    <w:rsid w:val="00814FB9"/>
    <w:rsid w:val="00816DE5"/>
    <w:rsid w:val="008B028D"/>
    <w:rsid w:val="008D5B46"/>
    <w:rsid w:val="008F635D"/>
    <w:rsid w:val="00916524"/>
    <w:rsid w:val="009D2309"/>
    <w:rsid w:val="00B012F3"/>
    <w:rsid w:val="00B03F35"/>
    <w:rsid w:val="00B92E51"/>
    <w:rsid w:val="00B95209"/>
    <w:rsid w:val="00BA2B9B"/>
    <w:rsid w:val="00BB64D3"/>
    <w:rsid w:val="00BE20CA"/>
    <w:rsid w:val="00C6664E"/>
    <w:rsid w:val="00CA7F61"/>
    <w:rsid w:val="00CD4086"/>
    <w:rsid w:val="00CD43B4"/>
    <w:rsid w:val="00CE397D"/>
    <w:rsid w:val="00D20766"/>
    <w:rsid w:val="00D706F5"/>
    <w:rsid w:val="00E950A5"/>
    <w:rsid w:val="00EB5C14"/>
    <w:rsid w:val="00F03D52"/>
    <w:rsid w:val="00F42DFF"/>
    <w:rsid w:val="00F66192"/>
    <w:rsid w:val="00F775BD"/>
    <w:rsid w:val="00F8127F"/>
    <w:rsid w:val="00F946DE"/>
    <w:rsid w:val="00FC478A"/>
    <w:rsid w:val="00FD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2DFF"/>
    <w:rPr>
      <w:b/>
      <w:bCs/>
    </w:rPr>
  </w:style>
  <w:style w:type="paragraph" w:styleId="a5">
    <w:name w:val="List Paragraph"/>
    <w:basedOn w:val="a"/>
    <w:uiPriority w:val="34"/>
    <w:qFormat/>
    <w:rsid w:val="00B012F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B6C1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01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1FA0"/>
  </w:style>
  <w:style w:type="paragraph" w:styleId="a9">
    <w:name w:val="footer"/>
    <w:basedOn w:val="a"/>
    <w:link w:val="aa"/>
    <w:uiPriority w:val="99"/>
    <w:unhideWhenUsed/>
    <w:rsid w:val="00201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1FA0"/>
  </w:style>
  <w:style w:type="paragraph" w:styleId="ab">
    <w:name w:val="Balloon Text"/>
    <w:basedOn w:val="a"/>
    <w:link w:val="ac"/>
    <w:uiPriority w:val="99"/>
    <w:semiHidden/>
    <w:unhideWhenUsed/>
    <w:rsid w:val="00201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1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2DFF"/>
    <w:rPr>
      <w:b/>
      <w:bCs/>
    </w:rPr>
  </w:style>
  <w:style w:type="paragraph" w:styleId="a5">
    <w:name w:val="List Paragraph"/>
    <w:basedOn w:val="a"/>
    <w:uiPriority w:val="34"/>
    <w:qFormat/>
    <w:rsid w:val="00B012F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B6C1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01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1FA0"/>
  </w:style>
  <w:style w:type="paragraph" w:styleId="a9">
    <w:name w:val="footer"/>
    <w:basedOn w:val="a"/>
    <w:link w:val="aa"/>
    <w:uiPriority w:val="99"/>
    <w:unhideWhenUsed/>
    <w:rsid w:val="00201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1FA0"/>
  </w:style>
  <w:style w:type="paragraph" w:styleId="ab">
    <w:name w:val="Balloon Text"/>
    <w:basedOn w:val="a"/>
    <w:link w:val="ac"/>
    <w:uiPriority w:val="99"/>
    <w:semiHidden/>
    <w:unhideWhenUsed/>
    <w:rsid w:val="00201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1F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16</cp:revision>
  <dcterms:created xsi:type="dcterms:W3CDTF">2021-04-29T09:26:00Z</dcterms:created>
  <dcterms:modified xsi:type="dcterms:W3CDTF">2021-05-11T07:45:00Z</dcterms:modified>
</cp:coreProperties>
</file>